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8E" w:rsidRPr="003A5797" w:rsidRDefault="0098038E" w:rsidP="0098038E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:rsidR="0098038E" w:rsidRPr="003A5797" w:rsidRDefault="0098038E" w:rsidP="0098038E">
      <w:pPr>
        <w:rPr>
          <w:rFonts w:ascii="Arial" w:hAnsi="Arial" w:cs="Arial"/>
        </w:rPr>
      </w:pPr>
    </w:p>
    <w:p w:rsidR="0098038E" w:rsidRPr="008174EF" w:rsidRDefault="0098038E" w:rsidP="0098038E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</w:t>
      </w:r>
      <w:r>
        <w:rPr>
          <w:rFonts w:cs="Arial"/>
        </w:rPr>
        <w:t>11-1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:rsidR="0098038E" w:rsidRDefault="0098038E" w:rsidP="0098038E">
      <w:pPr>
        <w:jc w:val="center"/>
        <w:rPr>
          <w:rFonts w:asciiTheme="majorHAnsi" w:hAnsiTheme="majorHAnsi"/>
        </w:rPr>
      </w:pPr>
      <w:r>
        <w:rPr>
          <w:rFonts w:cs="Arial"/>
          <w:b/>
        </w:rPr>
        <w:t>Evaluating and Composing Functions</w:t>
      </w:r>
    </w:p>
    <w:p w:rsidR="0098038E" w:rsidRPr="00160EA1" w:rsidRDefault="0098038E" w:rsidP="009803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Evaluate for x = 3. </w:t>
      </w:r>
    </w:p>
    <w:p w:rsidR="0098038E" w:rsidRDefault="0098038E" w:rsidP="0098038E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  <w:r w:rsidRPr="00BA0D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160EA1">
        <w:rPr>
          <w:rFonts w:asciiTheme="majorHAnsi" w:hAnsiTheme="majorHAnsi"/>
          <w:b/>
          <w:position w:val="-10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16pt" o:ole="">
            <v:imagedata r:id="rId5" o:title=""/>
          </v:shape>
          <o:OLEObject Type="Embed" ProgID="Equation.DSMT4" ShapeID="_x0000_i1025" DrawAspect="Content" ObjectID="_1330604381" r:id="rId6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2.  </w:t>
      </w:r>
      <w:r w:rsidRPr="00160EA1">
        <w:rPr>
          <w:rFonts w:asciiTheme="majorHAnsi" w:hAnsiTheme="majorHAnsi"/>
          <w:position w:val="-10"/>
        </w:rPr>
        <w:object w:dxaOrig="1300" w:dyaOrig="320">
          <v:shape id="_x0000_i1026" type="#_x0000_t75" style="width:65pt;height:16pt" o:ole="">
            <v:imagedata r:id="rId7" o:title=""/>
          </v:shape>
          <o:OLEObject Type="Embed" ProgID="Equation.DSMT4" ShapeID="_x0000_i1026" DrawAspect="Content" ObjectID="_1330604382" r:id="rId8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  <w:b/>
        </w:rPr>
      </w:pPr>
    </w:p>
    <w:p w:rsidR="0098038E" w:rsidRDefault="0098038E" w:rsidP="009803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Find </w:t>
      </w:r>
      <w:r w:rsidRPr="007E080D">
        <w:rPr>
          <w:rFonts w:asciiTheme="majorHAnsi" w:hAnsiTheme="majorHAnsi"/>
          <w:position w:val="-10"/>
        </w:rPr>
        <w:object w:dxaOrig="999" w:dyaOrig="320">
          <v:shape id="_x0000_i1029" type="#_x0000_t75" style="width:50pt;height:16pt" o:ole="">
            <v:imagedata r:id="rId9" o:title=""/>
          </v:shape>
          <o:OLEObject Type="Embed" ProgID="Equation.DSMT4" ShapeID="_x0000_i1029" DrawAspect="Content" ObjectID="_1330604383" r:id="rId10"/>
        </w:object>
      </w:r>
      <w:r>
        <w:rPr>
          <w:rFonts w:asciiTheme="majorHAnsi" w:hAnsiTheme="majorHAnsi"/>
          <w:b/>
        </w:rPr>
        <w:t>.</w:t>
      </w:r>
    </w:p>
    <w:p w:rsidR="0098038E" w:rsidRDefault="0098038E" w:rsidP="0098038E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 </w:t>
      </w:r>
      <w:r w:rsidRPr="00160EA1">
        <w:rPr>
          <w:rFonts w:asciiTheme="majorHAnsi" w:hAnsiTheme="majorHAnsi"/>
          <w:position w:val="-28"/>
        </w:rPr>
        <w:object w:dxaOrig="1219" w:dyaOrig="680">
          <v:shape id="_x0000_i1030" type="#_x0000_t75" style="width:61pt;height:34pt" o:ole="">
            <v:imagedata r:id="rId11" o:title=""/>
          </v:shape>
          <o:OLEObject Type="Embed" ProgID="Equation.DSMT4" ShapeID="_x0000_i1030" DrawAspect="Content" ObjectID="_1330604384" r:id="rId12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 </w:t>
      </w:r>
      <w:r w:rsidRPr="00160EA1">
        <w:rPr>
          <w:rFonts w:asciiTheme="majorHAnsi" w:hAnsiTheme="majorHAnsi"/>
          <w:position w:val="-28"/>
        </w:rPr>
        <w:object w:dxaOrig="1460" w:dyaOrig="680">
          <v:shape id="_x0000_i1031" type="#_x0000_t75" style="width:73pt;height:34pt" o:ole="">
            <v:imagedata r:id="rId13" o:title=""/>
          </v:shape>
          <o:OLEObject Type="Embed" ProgID="Equation.DSMT4" ShapeID="_x0000_i1031" DrawAspect="Content" ObjectID="_1330604385" r:id="rId14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 </w:t>
      </w:r>
      <w:r w:rsidRPr="00160EA1">
        <w:rPr>
          <w:rFonts w:asciiTheme="majorHAnsi" w:hAnsiTheme="majorHAnsi"/>
          <w:position w:val="-44"/>
        </w:rPr>
        <w:object w:dxaOrig="1320" w:dyaOrig="999">
          <v:shape id="_x0000_i1032" type="#_x0000_t75" style="width:66pt;height:49pt" o:ole="">
            <v:imagedata r:id="rId15" o:title=""/>
          </v:shape>
          <o:OLEObject Type="Embed" ProgID="Equation.DSMT4" ShapeID="_x0000_i1032" DrawAspect="Content" ObjectID="_1330604386" r:id="rId16"/>
        </w:object>
      </w:r>
      <w:r>
        <w:rPr>
          <w:rFonts w:asciiTheme="majorHAnsi" w:hAnsiTheme="majorHAnsi"/>
        </w:rPr>
        <w:t xml:space="preserve"> </w:t>
      </w:r>
    </w:p>
    <w:p w:rsidR="0098038E" w:rsidRDefault="0098038E" w:rsidP="0098038E">
      <w:pPr>
        <w:rPr>
          <w:rFonts w:asciiTheme="majorHAnsi" w:hAnsiTheme="majorHAnsi"/>
          <w:position w:val="-10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Find</w:t>
      </w:r>
      <w:r w:rsidRPr="007E080D">
        <w:rPr>
          <w:rFonts w:asciiTheme="majorHAnsi" w:hAnsiTheme="majorHAnsi"/>
          <w:b/>
          <w:position w:val="-10"/>
        </w:rPr>
        <w:object w:dxaOrig="999" w:dyaOrig="320">
          <v:shape id="_x0000_i1036" type="#_x0000_t75" style="width:50pt;height:16pt" o:ole="">
            <v:imagedata r:id="rId17" o:title=""/>
          </v:shape>
          <o:OLEObject Type="Embed" ProgID="Equation.DSMT4" ShapeID="_x0000_i1036" DrawAspect="Content" ObjectID="_1330604387" r:id="rId18"/>
        </w:object>
      </w:r>
      <w:r>
        <w:rPr>
          <w:rFonts w:asciiTheme="majorHAnsi" w:hAnsiTheme="majorHAnsi"/>
          <w:b/>
        </w:rPr>
        <w:t>.</w:t>
      </w:r>
    </w:p>
    <w:p w:rsidR="0098038E" w:rsidRDefault="0098038E" w:rsidP="0098038E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 </w:t>
      </w:r>
      <w:r w:rsidRPr="00160EA1">
        <w:rPr>
          <w:rFonts w:asciiTheme="majorHAnsi" w:hAnsiTheme="majorHAnsi"/>
          <w:position w:val="-44"/>
        </w:rPr>
        <w:object w:dxaOrig="1260" w:dyaOrig="999">
          <v:shape id="_x0000_i1040" type="#_x0000_t75" style="width:63pt;height:50pt" o:ole="">
            <v:imagedata r:id="rId19" o:title=""/>
          </v:shape>
          <o:OLEObject Type="Embed" ProgID="Equation.DSMT4" ShapeID="_x0000_i1040" DrawAspect="Content" ObjectID="_1330604388" r:id="rId20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 xml:space="preserve">.  </w:t>
      </w:r>
      <w:r w:rsidRPr="007E080D">
        <w:rPr>
          <w:rFonts w:asciiTheme="majorHAnsi" w:hAnsiTheme="majorHAnsi"/>
          <w:position w:val="-42"/>
        </w:rPr>
        <w:object w:dxaOrig="1140" w:dyaOrig="960">
          <v:shape id="_x0000_i1041" type="#_x0000_t75" style="width:57pt;height:48pt" o:ole="">
            <v:imagedata r:id="rId21" o:title=""/>
          </v:shape>
          <o:OLEObject Type="Embed" ProgID="Equation.DSMT4" ShapeID="_x0000_i1041" DrawAspect="Content" ObjectID="_1330604389" r:id="rId22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 </w:t>
      </w:r>
      <w:r w:rsidRPr="007E080D">
        <w:rPr>
          <w:rFonts w:asciiTheme="majorHAnsi" w:hAnsiTheme="majorHAnsi"/>
          <w:position w:val="-32"/>
        </w:rPr>
        <w:object w:dxaOrig="1060" w:dyaOrig="760">
          <v:shape id="_x0000_i1042" type="#_x0000_t75" style="width:53pt;height:38pt" o:ole="">
            <v:imagedata r:id="rId23" o:title=""/>
          </v:shape>
          <o:OLEObject Type="Embed" ProgID="Equation.DSMT4" ShapeID="_x0000_i1042" DrawAspect="Content" ObjectID="_1330604390" r:id="rId24"/>
        </w:object>
      </w: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Find </w:t>
      </w:r>
      <w:proofErr w:type="gramStart"/>
      <w:r>
        <w:rPr>
          <w:rFonts w:asciiTheme="majorHAnsi" w:hAnsiTheme="majorHAnsi"/>
          <w:b/>
        </w:rPr>
        <w:t>f(</w:t>
      </w:r>
      <w:proofErr w:type="gramEnd"/>
      <w:r>
        <w:rPr>
          <w:rFonts w:asciiTheme="majorHAnsi" w:hAnsiTheme="majorHAnsi"/>
          <w:b/>
        </w:rPr>
        <w:t>g(x)) and g(f(x)).</w:t>
      </w:r>
    </w:p>
    <w:p w:rsidR="0098038E" w:rsidRDefault="0098038E" w:rsidP="0098038E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 </w:t>
      </w:r>
      <w:r w:rsidRPr="007E080D">
        <w:rPr>
          <w:rFonts w:asciiTheme="majorHAnsi" w:hAnsiTheme="majorHAnsi"/>
          <w:position w:val="-28"/>
        </w:rPr>
        <w:object w:dxaOrig="1300" w:dyaOrig="680">
          <v:shape id="_x0000_i1043" type="#_x0000_t75" style="width:65pt;height:34pt" o:ole="">
            <v:imagedata r:id="rId25" o:title=""/>
          </v:shape>
          <o:OLEObject Type="Embed" ProgID="Equation.DSMT4" ShapeID="_x0000_i1043" DrawAspect="Content" ObjectID="_1330604391" r:id="rId26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</w:rPr>
      </w:pPr>
    </w:p>
    <w:p w:rsidR="0098038E" w:rsidRDefault="0098038E" w:rsidP="009803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LOOKING AHEAD:  Find </w:t>
      </w:r>
      <w:r w:rsidRPr="007E080D">
        <w:rPr>
          <w:rFonts w:asciiTheme="majorHAnsi" w:hAnsiTheme="majorHAnsi"/>
          <w:b/>
          <w:position w:val="-10"/>
        </w:rPr>
        <w:object w:dxaOrig="999" w:dyaOrig="320">
          <v:shape id="_x0000_i1046" type="#_x0000_t75" style="width:50pt;height:16pt" o:ole="">
            <v:imagedata r:id="rId27" o:title=""/>
          </v:shape>
          <o:OLEObject Type="Embed" ProgID="Equation.DSMT4" ShapeID="_x0000_i1046" DrawAspect="Content" ObjectID="_1330604392" r:id="rId28"/>
        </w:object>
      </w:r>
      <w:r>
        <w:rPr>
          <w:rFonts w:asciiTheme="majorHAnsi" w:hAnsiTheme="majorHAnsi"/>
          <w:b/>
        </w:rPr>
        <w:t xml:space="preserve"> and </w:t>
      </w:r>
      <w:r w:rsidRPr="007E080D">
        <w:rPr>
          <w:rFonts w:asciiTheme="majorHAnsi" w:hAnsiTheme="majorHAnsi"/>
          <w:b/>
          <w:position w:val="-10"/>
        </w:rPr>
        <w:object w:dxaOrig="999" w:dyaOrig="320">
          <v:shape id="_x0000_i1047" type="#_x0000_t75" style="width:50pt;height:16pt" o:ole="">
            <v:imagedata r:id="rId29" o:title=""/>
          </v:shape>
          <o:OLEObject Type="Embed" ProgID="Equation.DSMT4" ShapeID="_x0000_i1047" DrawAspect="Content" ObjectID="_1330604393" r:id="rId30"/>
        </w:object>
      </w:r>
      <w:proofErr w:type="gramStart"/>
      <w:r>
        <w:rPr>
          <w:rFonts w:asciiTheme="majorHAnsi" w:hAnsiTheme="majorHAnsi"/>
          <w:b/>
        </w:rPr>
        <w:t xml:space="preserve"> .</w:t>
      </w:r>
      <w:proofErr w:type="gramEnd"/>
      <w:r>
        <w:rPr>
          <w:rFonts w:asciiTheme="majorHAnsi" w:hAnsiTheme="majorHAnsi"/>
          <w:b/>
        </w:rPr>
        <w:t xml:space="preserve">  What do you notice about the new functions?  Why do you think this happens?</w:t>
      </w:r>
    </w:p>
    <w:p w:rsidR="0098038E" w:rsidRDefault="0098038E" w:rsidP="0098038E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.  </w:t>
      </w:r>
      <w:r w:rsidRPr="00F43CD8">
        <w:rPr>
          <w:rFonts w:asciiTheme="majorHAnsi" w:hAnsiTheme="majorHAnsi"/>
          <w:position w:val="-58"/>
        </w:rPr>
        <w:object w:dxaOrig="1380" w:dyaOrig="1280">
          <v:shape id="_x0000_i1110" type="#_x0000_t75" style="width:69pt;height:64pt" o:ole="">
            <v:imagedata r:id="rId31" o:title=""/>
          </v:shape>
          <o:OLEObject Type="Embed" ProgID="Equation.DSMT4" ShapeID="_x0000_i1110" DrawAspect="Content" ObjectID="_1330604394" r:id="rId32"/>
        </w:object>
      </w:r>
      <w:r>
        <w:rPr>
          <w:rFonts w:asciiTheme="majorHAnsi" w:hAnsiTheme="majorHAnsi"/>
        </w:rPr>
        <w:t xml:space="preserve"> </w:t>
      </w:r>
    </w:p>
    <w:p w:rsidR="005350FF" w:rsidRDefault="005350FF">
      <w:bookmarkStart w:id="0" w:name="_GoBack"/>
      <w:bookmarkEnd w:id="0"/>
    </w:p>
    <w:sectPr w:rsidR="005350FF" w:rsidSect="00C401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E"/>
    <w:rsid w:val="005350FF"/>
    <w:rsid w:val="007B7A60"/>
    <w:rsid w:val="0098038E"/>
    <w:rsid w:val="00C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038E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38E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038E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38E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2014-03-19T21:20:00Z</dcterms:created>
  <dcterms:modified xsi:type="dcterms:W3CDTF">2014-03-19T21:24:00Z</dcterms:modified>
</cp:coreProperties>
</file>